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61" w:rsidRDefault="008D7012">
      <w:pPr>
        <w:pStyle w:val="20"/>
        <w:framePr w:wrap="none" w:vAnchor="page" w:hAnchor="page" w:x="5416" w:y="2797"/>
        <w:shd w:val="clear" w:color="auto" w:fill="auto"/>
        <w:spacing w:line="220" w:lineRule="exact"/>
      </w:pPr>
      <w:r>
        <w:t>ПРЕИСКУРА</w:t>
      </w:r>
    </w:p>
    <w:p w:rsidR="00215961" w:rsidRDefault="008D7012">
      <w:pPr>
        <w:pStyle w:val="10"/>
        <w:framePr w:w="9595" w:h="1056" w:hRule="exact" w:wrap="none" w:vAnchor="page" w:hAnchor="page" w:x="1370" w:y="3073"/>
        <w:shd w:val="clear" w:color="auto" w:fill="auto"/>
        <w:ind w:left="20"/>
      </w:pPr>
      <w:bookmarkStart w:id="0" w:name="bookmark0"/>
      <w:r>
        <w:t>Для оказания платных медицинских услуг медицинского учреждения</w:t>
      </w:r>
      <w:r>
        <w:br/>
        <w:t>ОГБУЗ «Хиславичская ЦРБ»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7627"/>
        <w:gridCol w:w="1248"/>
      </w:tblGrid>
      <w:tr w:rsidR="0021596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after="60" w:line="160" w:lineRule="exact"/>
              <w:ind w:left="220"/>
            </w:pPr>
            <w:r>
              <w:rPr>
                <w:rStyle w:val="2Calibri8pt"/>
              </w:rPr>
              <w:t>Код</w:t>
            </w:r>
          </w:p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before="60" w:line="160" w:lineRule="exact"/>
            </w:pPr>
            <w:r>
              <w:rPr>
                <w:rStyle w:val="2Calibri8pt"/>
              </w:rPr>
              <w:t>услуги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Наименование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after="60" w:line="160" w:lineRule="exact"/>
              <w:jc w:val="center"/>
            </w:pPr>
            <w:r>
              <w:rPr>
                <w:rStyle w:val="2Calibri8pt"/>
              </w:rPr>
              <w:t>Стоимость</w:t>
            </w:r>
          </w:p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before="60" w:line="160" w:lineRule="exact"/>
              <w:jc w:val="center"/>
            </w:pPr>
            <w:r>
              <w:rPr>
                <w:rStyle w:val="2Calibri8pt"/>
              </w:rPr>
              <w:t>услуги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Биохимические исследования крови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Липидограмма (общ. холестерин, триглицериды, ЛПВП,ЛПНП, ЛПОНП)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594,43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ЛПВП (липопротеины высокой плотности)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270,43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ЛПНП (липопротеины низкой плотности)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270,43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 xml:space="preserve">Гликозилированный гемоглобин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HbFl</w:t>
            </w:r>
            <w:r w:rsidRPr="008D7012">
              <w:rPr>
                <w:rStyle w:val="2Calibri8pt"/>
                <w:lang w:eastAsia="en-US" w:bidi="en-US"/>
              </w:rPr>
              <w:t xml:space="preserve">) </w:t>
            </w:r>
            <w:r>
              <w:rPr>
                <w:rStyle w:val="2Calibri8pt"/>
              </w:rPr>
              <w:t>в цельной крови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457,79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Аланинаминотрансфераза (АЛТ)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209,44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 xml:space="preserve">Аспартатаминотрансфераза </w:t>
            </w:r>
            <w:r>
              <w:rPr>
                <w:rStyle w:val="2Calibri8pt"/>
                <w:lang w:val="en-US" w:eastAsia="en-US" w:bidi="en-US"/>
              </w:rPr>
              <w:t>(ACT)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277,83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Функция щитовидной железы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Тиреотропный гормон (ТТГ)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317,39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Антитела к тиреопероксидазе (АТ-ТПО)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445,79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Тироксин (Т4)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317,39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Тироксин свободный (Т4св.)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317,39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Трийодтиронин (ТЗ)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317,39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 xml:space="preserve">Трийодтиронин свободный (ТЗ </w:t>
            </w:r>
            <w:r>
              <w:rPr>
                <w:rStyle w:val="2Calibri65pt0pt"/>
              </w:rPr>
              <w:t>СВ.)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317,39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Антитела к рецепторам ТТГ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798,58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Функции репродуктивной системы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Лютеинизирующий гормон (ЛГ)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358,26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Прогестерон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358,26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Пролактин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358,26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Тестостерон общий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358,26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Фолликулостимулирующий гормон (ФСГ)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358,26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Эстрадиол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358,26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Диагностика нарушений фертильной функции организма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Антимюллеровский гормон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1027,86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Антиовариальные антитела в сыворотке крови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919,86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Антиспермальные антитела в сыворотке крови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883,86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Антиспермальные антитела в сперме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823,86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Молекулярно-генетические исследования ПЦР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 xml:space="preserve">Выявление НК </w:t>
            </w:r>
            <w:r>
              <w:rPr>
                <w:rStyle w:val="2Calibri8pt"/>
                <w:lang w:val="en-US" w:eastAsia="en-US" w:bidi="en-US"/>
              </w:rPr>
              <w:t>Gardnerella vaginalis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238,41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Pr="008D7012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  <w:rPr>
                <w:lang w:val="en-US"/>
              </w:rPr>
            </w:pPr>
            <w:r>
              <w:rPr>
                <w:rStyle w:val="2Calibri8pt"/>
              </w:rPr>
              <w:t>Выявление</w:t>
            </w:r>
            <w:r w:rsidRPr="008D7012">
              <w:rPr>
                <w:rStyle w:val="2Calibri8pt"/>
                <w:lang w:val="en-US"/>
              </w:rPr>
              <w:t xml:space="preserve"> </w:t>
            </w:r>
            <w:r>
              <w:rPr>
                <w:rStyle w:val="2Calibri8pt"/>
              </w:rPr>
              <w:t>НК</w:t>
            </w:r>
            <w:r w:rsidRPr="008D7012">
              <w:rPr>
                <w:rStyle w:val="2Calibri8pt"/>
                <w:lang w:val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Ureaplasma species (U. urealyticum , U. parvum)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238,41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Выявление НК вируса герпеса человека 1и 2 типа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351,21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after="60" w:line="160" w:lineRule="exact"/>
              <w:jc w:val="center"/>
            </w:pPr>
            <w:r>
              <w:rPr>
                <w:rStyle w:val="2Calibri8pt"/>
              </w:rPr>
              <w:t>Выявление НК вируса папилломы человека - скрининг (16,18,31,33,35,39,45,51,52,56,58,59</w:t>
            </w:r>
          </w:p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before="60" w:line="160" w:lineRule="exact"/>
              <w:jc w:val="center"/>
            </w:pPr>
            <w:r>
              <w:rPr>
                <w:rStyle w:val="2Calibri8pt"/>
              </w:rPr>
              <w:t>типы)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465,21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 xml:space="preserve">Выявление НК цитомегаловируса </w:t>
            </w:r>
            <w:r>
              <w:rPr>
                <w:rStyle w:val="2Calibri8pt"/>
                <w:lang w:val="en-US" w:eastAsia="en-US" w:bidi="en-US"/>
              </w:rPr>
              <w:t>(CMV)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292,68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Pr="008D7012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rPr>
                <w:lang w:val="en-US"/>
              </w:rPr>
            </w:pPr>
            <w:r>
              <w:rPr>
                <w:rStyle w:val="2Calibri8pt"/>
              </w:rPr>
              <w:t>Выявление</w:t>
            </w:r>
            <w:r w:rsidRPr="008D7012">
              <w:rPr>
                <w:rStyle w:val="2Calibri8pt"/>
                <w:lang w:val="en-US"/>
              </w:rPr>
              <w:t xml:space="preserve"> </w:t>
            </w:r>
            <w:r>
              <w:rPr>
                <w:rStyle w:val="2Calibri8pt"/>
              </w:rPr>
              <w:t>НК</w:t>
            </w:r>
            <w:r w:rsidRPr="008D7012">
              <w:rPr>
                <w:rStyle w:val="2Calibri8pt"/>
                <w:lang w:val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Chlamydia trachomatis, Ureaplasma, Mycoplasma genitalium, Mycoplasma hominis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452,01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Pr="008D7012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226" w:lineRule="exact"/>
              <w:ind w:firstLine="860"/>
              <w:rPr>
                <w:lang w:val="en-US"/>
              </w:rPr>
            </w:pPr>
            <w:r>
              <w:rPr>
                <w:rStyle w:val="2Calibri8pt"/>
              </w:rPr>
              <w:t>Выявление</w:t>
            </w:r>
            <w:r w:rsidRPr="008D7012">
              <w:rPr>
                <w:rStyle w:val="2Calibri8pt"/>
                <w:lang w:val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HK Neisseria gonorrhoeae, Chlamydia trachomatis, Mycoplasma genitalium, Trihomonas vaginalis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452,01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</w:pPr>
            <w:r>
              <w:rPr>
                <w:rStyle w:val="2Calibri8pt"/>
              </w:rPr>
              <w:t xml:space="preserve">Выявление НК вируса папилломы человека </w:t>
            </w:r>
            <w:r w:rsidRPr="008D7012">
              <w:rPr>
                <w:rStyle w:val="2Calibri8pt"/>
                <w:lang w:eastAsia="en-US" w:bidi="en-US"/>
              </w:rPr>
              <w:t xml:space="preserve">- </w:t>
            </w:r>
            <w:r>
              <w:rPr>
                <w:rStyle w:val="2Calibri8pt"/>
              </w:rPr>
              <w:t>генотипирование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703,86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</w:pPr>
            <w:r>
              <w:rPr>
                <w:rStyle w:val="2Calibri8pt"/>
              </w:rPr>
              <w:t xml:space="preserve">Выявление НК </w:t>
            </w:r>
            <w:r>
              <w:rPr>
                <w:rStyle w:val="2Calibri8pt"/>
                <w:lang w:val="en-US" w:eastAsia="en-US" w:bidi="en-US"/>
              </w:rPr>
              <w:t>Mycoplasma genitalium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238,42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</w:pPr>
            <w:r>
              <w:rPr>
                <w:rStyle w:val="2Calibri8pt"/>
              </w:rPr>
              <w:t xml:space="preserve">Выявление НК </w:t>
            </w:r>
            <w:r>
              <w:rPr>
                <w:rStyle w:val="2Calibri8pt"/>
                <w:lang w:val="en-US" w:eastAsia="en-US" w:bidi="en-US"/>
              </w:rPr>
              <w:t>Candida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>(С.</w:t>
            </w:r>
            <w:r>
              <w:rPr>
                <w:rStyle w:val="2Calibri8pt"/>
                <w:lang w:val="en-US" w:eastAsia="en-US" w:bidi="en-US"/>
              </w:rPr>
              <w:t>albicans</w:t>
            </w:r>
            <w:r w:rsidRPr="008D7012">
              <w:rPr>
                <w:rStyle w:val="2Calibri8pt"/>
                <w:lang w:eastAsia="en-US" w:bidi="en-US"/>
              </w:rPr>
              <w:t xml:space="preserve"> ,</w:t>
            </w:r>
            <w:r>
              <w:rPr>
                <w:rStyle w:val="2Calibri8pt"/>
                <w:lang w:val="en-US" w:eastAsia="en-US" w:bidi="en-US"/>
              </w:rPr>
              <w:t>C</w:t>
            </w:r>
            <w:r w:rsidRPr="008D7012">
              <w:rPr>
                <w:rStyle w:val="2Calibri8pt"/>
                <w:lang w:eastAsia="en-US" w:bidi="en-US"/>
              </w:rPr>
              <w:t>.</w:t>
            </w:r>
            <w:r>
              <w:rPr>
                <w:rStyle w:val="2Calibri8pt"/>
                <w:lang w:val="en-US" w:eastAsia="en-US" w:bidi="en-US"/>
              </w:rPr>
              <w:t>glabrata</w:t>
            </w:r>
            <w:r w:rsidRPr="008D7012">
              <w:rPr>
                <w:rStyle w:val="2Calibri8pt"/>
                <w:lang w:eastAsia="en-US" w:bidi="en-US"/>
              </w:rPr>
              <w:t xml:space="preserve">, </w:t>
            </w:r>
            <w:r>
              <w:rPr>
                <w:rStyle w:val="2Calibri8pt"/>
                <w:lang w:val="en-US" w:eastAsia="en-US" w:bidi="en-US"/>
              </w:rPr>
              <w:t>C</w:t>
            </w:r>
            <w:r w:rsidRPr="008D7012">
              <w:rPr>
                <w:rStyle w:val="2Calibri8pt"/>
                <w:lang w:eastAsia="en-US" w:bidi="en-US"/>
              </w:rPr>
              <w:t>.</w:t>
            </w:r>
            <w:r>
              <w:rPr>
                <w:rStyle w:val="2Calibri8pt"/>
                <w:lang w:val="en-US" w:eastAsia="en-US" w:bidi="en-US"/>
              </w:rPr>
              <w:t>krusei</w:t>
            </w:r>
            <w:r w:rsidRPr="008D7012">
              <w:rPr>
                <w:rStyle w:val="2Calibri8pt"/>
                <w:lang w:eastAsia="en-US" w:bidi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238,41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 xml:space="preserve">Диагностика </w:t>
            </w:r>
            <w:r>
              <w:rPr>
                <w:rStyle w:val="2Calibri85pt"/>
                <w:lang w:val="en-US" w:eastAsia="en-US" w:bidi="en-US"/>
              </w:rPr>
              <w:t xml:space="preserve">TORCH- </w:t>
            </w:r>
            <w:r>
              <w:rPr>
                <w:rStyle w:val="2Calibri85pt"/>
              </w:rPr>
              <w:t>инфекции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595" w:h="11074" w:wrap="none" w:vAnchor="page" w:hAnchor="page" w:x="1370" w:y="4298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ind w:firstLine="860"/>
            </w:pPr>
            <w:r>
              <w:rPr>
                <w:rStyle w:val="2Calibri8pt"/>
              </w:rPr>
              <w:t xml:space="preserve">Антитела ( 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 xml:space="preserve">М) к вирусу простого герпеса 1,2 типа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HSV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>1,2) - количественно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95" w:h="11074" w:wrap="none" w:vAnchor="page" w:hAnchor="page" w:x="1370" w:y="4298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414,49</w:t>
            </w:r>
          </w:p>
        </w:tc>
      </w:tr>
    </w:tbl>
    <w:p w:rsidR="00215961" w:rsidRDefault="00215961">
      <w:pPr>
        <w:rPr>
          <w:sz w:val="2"/>
          <w:szCs w:val="2"/>
        </w:rPr>
        <w:sectPr w:rsidR="00215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7627"/>
        <w:gridCol w:w="1262"/>
      </w:tblGrid>
      <w:tr w:rsidR="0021596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200" w:lineRule="exact"/>
              <w:jc w:val="center"/>
            </w:pPr>
            <w:r>
              <w:rPr>
                <w:rStyle w:val="2ArialUnicodeMS"/>
              </w:rPr>
              <w:lastRenderedPageBreak/>
              <w:t>г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ind w:right="1800"/>
              <w:jc w:val="right"/>
            </w:pPr>
            <w:r>
              <w:rPr>
                <w:rStyle w:val="2Calibri8pt"/>
              </w:rPr>
              <w:t>Антитела (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G</w:t>
            </w:r>
            <w:r w:rsidRPr="008D7012">
              <w:rPr>
                <w:rStyle w:val="2Calibri8pt"/>
                <w:lang w:eastAsia="en-US" w:bidi="en-US"/>
              </w:rPr>
              <w:t xml:space="preserve">) </w:t>
            </w:r>
            <w:r>
              <w:rPr>
                <w:rStyle w:val="2Calibri8pt"/>
              </w:rPr>
              <w:t xml:space="preserve">к вирусу простого герпеса 1,2 типа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HSV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>1,2)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414,49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ind w:right="1800"/>
              <w:jc w:val="right"/>
            </w:pPr>
            <w:r>
              <w:rPr>
                <w:rStyle w:val="2Calibri8pt"/>
              </w:rPr>
              <w:t>Антитела (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G</w:t>
            </w:r>
            <w:r w:rsidRPr="008D7012">
              <w:rPr>
                <w:rStyle w:val="2Calibri8pt"/>
                <w:lang w:eastAsia="en-US" w:bidi="en-US"/>
              </w:rPr>
              <w:t xml:space="preserve">) </w:t>
            </w:r>
            <w:r>
              <w:rPr>
                <w:rStyle w:val="2Calibri8pt"/>
              </w:rPr>
              <w:t xml:space="preserve">к </w:t>
            </w:r>
            <w:r>
              <w:rPr>
                <w:rStyle w:val="2Calibri8pt"/>
                <w:lang w:val="en-US" w:eastAsia="en-US" w:bidi="en-US"/>
              </w:rPr>
              <w:t>Tohoplasma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gondii</w:t>
            </w:r>
            <w:r w:rsidRPr="008D7012">
              <w:rPr>
                <w:rStyle w:val="2Calibri8pt"/>
                <w:lang w:eastAsia="en-US" w:bidi="en-US"/>
              </w:rPr>
              <w:t xml:space="preserve">- </w:t>
            </w:r>
            <w:r>
              <w:rPr>
                <w:rStyle w:val="2Calibri8pt"/>
              </w:rPr>
              <w:t>количественно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409,69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Антитела (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 xml:space="preserve">М) к </w:t>
            </w:r>
            <w:r>
              <w:rPr>
                <w:rStyle w:val="2Calibri8pt"/>
                <w:lang w:val="en-US" w:eastAsia="en-US" w:bidi="en-US"/>
              </w:rPr>
              <w:t>Tohoplasma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gondii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442,09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Антитела (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G</w:t>
            </w:r>
            <w:r w:rsidRPr="008D7012">
              <w:rPr>
                <w:rStyle w:val="2Calibri8pt"/>
                <w:lang w:eastAsia="en-US" w:bidi="en-US"/>
              </w:rPr>
              <w:t xml:space="preserve">) </w:t>
            </w:r>
            <w:r>
              <w:rPr>
                <w:rStyle w:val="2Calibri8pt"/>
              </w:rPr>
              <w:t xml:space="preserve">к цитомегаловирусу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CMV</w:t>
            </w:r>
            <w:r w:rsidRPr="008D7012">
              <w:rPr>
                <w:rStyle w:val="2Calibri8pt"/>
                <w:lang w:eastAsia="en-US" w:bidi="en-US"/>
              </w:rPr>
              <w:t xml:space="preserve">)- </w:t>
            </w:r>
            <w:r>
              <w:rPr>
                <w:rStyle w:val="2Calibri8pt"/>
              </w:rPr>
              <w:t>количественно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409,69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ind w:left="1620"/>
            </w:pPr>
            <w:r>
              <w:rPr>
                <w:rStyle w:val="2Calibri8pt"/>
              </w:rPr>
              <w:t xml:space="preserve">Антитела ( 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 xml:space="preserve">М) к цитомегаловирусу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CMV</w:t>
            </w:r>
            <w:r w:rsidRPr="008D7012">
              <w:rPr>
                <w:rStyle w:val="2Calibri8pt"/>
                <w:lang w:eastAsia="en-US" w:bidi="en-US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442,09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Антитела (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  <w:lang w:val="en-US" w:eastAsia="en-US" w:bidi="en-US"/>
              </w:rPr>
              <w:t>G</w:t>
            </w:r>
            <w:r w:rsidRPr="008D7012">
              <w:rPr>
                <w:rStyle w:val="2Calibri8pt"/>
                <w:lang w:eastAsia="en-US" w:bidi="en-US"/>
              </w:rPr>
              <w:t xml:space="preserve">) </w:t>
            </w:r>
            <w:r>
              <w:rPr>
                <w:rStyle w:val="2Calibri8pt"/>
              </w:rPr>
              <w:t xml:space="preserve">к вирусу краснухи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Rubella</w:t>
            </w:r>
            <w:r w:rsidRPr="008D7012">
              <w:rPr>
                <w:rStyle w:val="2Calibri8pt"/>
                <w:lang w:eastAsia="en-US" w:bidi="en-US"/>
              </w:rPr>
              <w:t xml:space="preserve">)- </w:t>
            </w:r>
            <w:r>
              <w:rPr>
                <w:rStyle w:val="2Calibri8pt"/>
              </w:rPr>
              <w:t>количественно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409,69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210" w:lineRule="exact"/>
              <w:ind w:left="1840"/>
            </w:pPr>
            <w:r>
              <w:rPr>
                <w:rStyle w:val="2Calibri8pt"/>
              </w:rPr>
              <w:t xml:space="preserve">Антитела </w:t>
            </w:r>
            <w:r>
              <w:rPr>
                <w:rStyle w:val="2Calibri105pt"/>
              </w:rPr>
              <w:t>(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 xml:space="preserve">М) к вирусу краснухи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Rubella</w:t>
            </w:r>
            <w:r w:rsidRPr="008D7012">
              <w:rPr>
                <w:rStyle w:val="2Calibri8pt"/>
                <w:lang w:eastAsia="en-US" w:bidi="en-US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442,09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Анализы на цитологию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after="60" w:line="210" w:lineRule="exact"/>
              <w:jc w:val="center"/>
            </w:pPr>
            <w:r>
              <w:rPr>
                <w:rStyle w:val="2Calibri8pt"/>
              </w:rPr>
              <w:t xml:space="preserve">Цитологическое исследование гормонального статуса женщины </w:t>
            </w:r>
            <w:r>
              <w:rPr>
                <w:rStyle w:val="2Calibri105pt"/>
              </w:rPr>
              <w:t xml:space="preserve">( </w:t>
            </w:r>
            <w:r>
              <w:rPr>
                <w:rStyle w:val="2Calibri8pt"/>
              </w:rPr>
              <w:t>мазок бокового свода</w:t>
            </w:r>
          </w:p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before="60" w:line="160" w:lineRule="exact"/>
              <w:jc w:val="center"/>
            </w:pPr>
            <w:r>
              <w:rPr>
                <w:rStyle w:val="2Calibri8pt"/>
              </w:rPr>
              <w:t>влагалища)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351,21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Анализы на онкомаркеры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СА-125 (эндометриоз, генитальные опухоли)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450,51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СА 15-3 (маркер рака молочной железы)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477,25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СА19-9 (маркер рака поджелудочной железы и опухолей толстой кишки)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486,51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  <w:lang w:val="en-US" w:eastAsia="en-US" w:bidi="en-US"/>
              </w:rPr>
              <w:t xml:space="preserve">PSA </w:t>
            </w:r>
            <w:r>
              <w:rPr>
                <w:rStyle w:val="2Calibri8pt"/>
              </w:rPr>
              <w:t>общий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364,11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210" w:lineRule="exact"/>
              <w:jc w:val="center"/>
            </w:pPr>
            <w:r>
              <w:rPr>
                <w:rStyle w:val="2Calibri8pt"/>
                <w:lang w:val="en-US" w:eastAsia="en-US" w:bidi="en-US"/>
              </w:rPr>
              <w:t>SCC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105pt"/>
              </w:rPr>
              <w:t xml:space="preserve">( </w:t>
            </w:r>
            <w:r>
              <w:rPr>
                <w:rStyle w:val="2Calibri8pt"/>
              </w:rPr>
              <w:t>маркер рака шейки матки, антиген плоскоклеточной карциномы)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1050,51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 xml:space="preserve">Комплекс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PSA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 xml:space="preserve">общий, </w:t>
            </w:r>
            <w:r>
              <w:rPr>
                <w:rStyle w:val="2Calibri8pt"/>
                <w:lang w:val="en-US" w:eastAsia="en-US" w:bidi="en-US"/>
              </w:rPr>
              <w:t>PSA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>свободный)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558,51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ХГЧ (хорионический гонадотропин человека)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390,66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Комплексное исследование при госпитализации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216" w:lineRule="exact"/>
              <w:jc w:val="center"/>
            </w:pPr>
            <w:r>
              <w:rPr>
                <w:rStyle w:val="2Calibri8pt"/>
              </w:rPr>
              <w:t xml:space="preserve">Микрореакция.Сифилис </w:t>
            </w:r>
            <w:r>
              <w:rPr>
                <w:rStyle w:val="2Calibri8pt"/>
                <w:lang w:val="en-US" w:eastAsia="en-US" w:bidi="en-US"/>
              </w:rPr>
              <w:t>RPR</w:t>
            </w:r>
            <w:r w:rsidRPr="008D7012">
              <w:rPr>
                <w:rStyle w:val="2Calibri8pt"/>
                <w:lang w:eastAsia="en-US" w:bidi="en-US"/>
              </w:rPr>
              <w:t xml:space="preserve"> </w:t>
            </w:r>
            <w:r>
              <w:rPr>
                <w:rStyle w:val="2Calibri8pt"/>
              </w:rPr>
              <w:t xml:space="preserve">(антикардиолипиновый тест),Суммарные антитела 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lg</w:t>
            </w:r>
            <w:r w:rsidRPr="008D7012">
              <w:rPr>
                <w:rStyle w:val="2Calibri8pt"/>
                <w:lang w:eastAsia="en-US" w:bidi="en-US"/>
              </w:rPr>
              <w:t>,</w:t>
            </w:r>
            <w:r>
              <w:rPr>
                <w:rStyle w:val="2Calibri8pt"/>
                <w:lang w:val="en-US" w:eastAsia="en-US" w:bidi="en-US"/>
              </w:rPr>
              <w:t>M</w:t>
            </w:r>
            <w:r w:rsidRPr="008D7012">
              <w:rPr>
                <w:rStyle w:val="2Calibri8pt"/>
                <w:lang w:eastAsia="en-US" w:bidi="en-US"/>
              </w:rPr>
              <w:t>,</w:t>
            </w:r>
            <w:r>
              <w:rPr>
                <w:rStyle w:val="2Calibri8pt"/>
                <w:lang w:val="en-US" w:eastAsia="en-US" w:bidi="en-US"/>
              </w:rPr>
              <w:t>G</w:t>
            </w:r>
            <w:r w:rsidRPr="008D7012">
              <w:rPr>
                <w:rStyle w:val="2Calibri8pt"/>
                <w:lang w:eastAsia="en-US" w:bidi="en-US"/>
              </w:rPr>
              <w:t xml:space="preserve">) </w:t>
            </w:r>
            <w:r>
              <w:rPr>
                <w:rStyle w:val="2Calibri8pt"/>
              </w:rPr>
              <w:t xml:space="preserve">к вирусу гепатита </w:t>
            </w:r>
            <w:r>
              <w:rPr>
                <w:rStyle w:val="2Calibri8pt"/>
                <w:lang w:val="en-US" w:eastAsia="en-US" w:bidi="en-US"/>
              </w:rPr>
              <w:t>C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HCV</w:t>
            </w:r>
            <w:r w:rsidRPr="008D7012">
              <w:rPr>
                <w:rStyle w:val="2Calibri8pt"/>
                <w:lang w:eastAsia="en-US" w:bidi="en-US"/>
              </w:rPr>
              <w:t>),</w:t>
            </w:r>
            <w:r>
              <w:rPr>
                <w:rStyle w:val="2Calibri8pt"/>
                <w:lang w:val="en-US" w:eastAsia="en-US" w:bidi="en-US"/>
              </w:rPr>
              <w:t>HBsAg</w:t>
            </w:r>
            <w:r w:rsidRPr="008D7012">
              <w:rPr>
                <w:rStyle w:val="2Calibri8pt"/>
                <w:lang w:eastAsia="en-US" w:bidi="en-US"/>
              </w:rPr>
              <w:t>,</w:t>
            </w:r>
            <w:r>
              <w:rPr>
                <w:rStyle w:val="2Calibri8pt"/>
              </w:rPr>
              <w:t>Антитела к ВИЧ 1,2 типов) метод ИФА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751,86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ind w:left="1840"/>
            </w:pPr>
            <w:r>
              <w:rPr>
                <w:rStyle w:val="2Calibri85pt"/>
              </w:rPr>
              <w:t>КОАГУЛОГИЯ(свертывающая система крови)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210" w:lineRule="exact"/>
              <w:jc w:val="center"/>
            </w:pPr>
            <w:r>
              <w:rPr>
                <w:rStyle w:val="2Calibri8pt"/>
              </w:rPr>
              <w:t xml:space="preserve">Протромбиновый индекс </w:t>
            </w:r>
            <w:r>
              <w:rPr>
                <w:rStyle w:val="2Calibri105pt"/>
              </w:rPr>
              <w:t xml:space="preserve">+ </w:t>
            </w:r>
            <w:r>
              <w:rPr>
                <w:rStyle w:val="2Calibri8pt"/>
              </w:rPr>
              <w:t>МНО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282,42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Тромбиновое время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282,42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Д-димер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738,42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Метаболиты костной ткани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Паратгормон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522,58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Диагностика заболеваний ЖКТ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  <w:lang w:val="en-US" w:eastAsia="en-US" w:bidi="en-US"/>
              </w:rPr>
              <w:t xml:space="preserve">IgG </w:t>
            </w:r>
            <w:r>
              <w:rPr>
                <w:rStyle w:val="2Calibri8pt"/>
              </w:rPr>
              <w:t xml:space="preserve">к </w:t>
            </w:r>
            <w:r>
              <w:rPr>
                <w:rStyle w:val="2Calibri8pt"/>
                <w:lang w:val="en-US" w:eastAsia="en-US" w:bidi="en-US"/>
              </w:rPr>
              <w:t>Helicobacter pylori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515,23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Микробиологические анализы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Исследование мочи на флору и чувствительность к антибиотикам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517,78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Исследование мокроты на флору и чувствительность к антибиотикам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625,78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Исследования отделяемого из зева на флору и чувствительность к антибиотикам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567,03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Исследования отделяемого из носа на флору и чувствительность к антибиотикам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567,03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after="60" w:line="160" w:lineRule="exact"/>
            </w:pPr>
            <w:r>
              <w:rPr>
                <w:rStyle w:val="2Calibri8pt"/>
              </w:rPr>
              <w:t>Исследование отделяемого из цервикального канала, влагалища на флору и чувствительность к</w:t>
            </w:r>
          </w:p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before="60" w:line="160" w:lineRule="exact"/>
              <w:jc w:val="center"/>
            </w:pPr>
            <w:r>
              <w:rPr>
                <w:rStyle w:val="2Calibri8pt"/>
              </w:rPr>
              <w:t>антибиотикам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627,21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Исследование отделяемого открытых ран на флору и чувствительность к антибиотикам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564,73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216" w:lineRule="exact"/>
              <w:jc w:val="center"/>
            </w:pPr>
            <w:r>
              <w:rPr>
                <w:rStyle w:val="2Calibri8pt"/>
              </w:rPr>
              <w:t>Комплексное обследование при ОКИ: исследование кала на дизентерийно-тифопаратифозную группу, патогенные эшерихии,кампилобактерии, ротавирусы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580,40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Посев крови на стерильность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1042,40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Исследования отделяемого из уха на флору и чувствительность к антибиотикам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567,03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Исследования грудного молока на флору и чувствительность к антибиотикам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519,21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Диагностика паразитарных заболеваний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Исследование кала на простейшие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280,40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210" w:lineRule="exact"/>
              <w:jc w:val="center"/>
            </w:pPr>
            <w:r>
              <w:rPr>
                <w:rStyle w:val="2Calibri8pt"/>
              </w:rPr>
              <w:t xml:space="preserve">Комплексное исследование кала </w:t>
            </w:r>
            <w:r>
              <w:rPr>
                <w:rStyle w:val="2Calibri105pt"/>
              </w:rPr>
              <w:t xml:space="preserve">( </w:t>
            </w:r>
            <w:r>
              <w:rPr>
                <w:rStyle w:val="2Calibri8pt"/>
              </w:rPr>
              <w:t>яйца гельминтов, цисты простейших)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358,40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Общеклинические исследования кала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Исследование кала на скрытую кровь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290,98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Общий анализ кала (копрограмма)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355,78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Энтеробиоз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247,78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Исследования мокроты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Исследование мокроты на ВК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355,27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Общий клинический анализ мокроты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313,27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Прием врачами специалистами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29" w:h="14894" w:wrap="none" w:vAnchor="page" w:hAnchor="page" w:x="1343" w:y="489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терапевта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164,00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общей практики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187,00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акушера- гинеколога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254,00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дерматовенеролога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155,00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онколога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175,00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офтальмолога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132,00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эндокринолога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29" w:h="14894" w:wrap="none" w:vAnchor="page" w:hAnchor="page" w:x="1343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175,00</w:t>
            </w:r>
          </w:p>
        </w:tc>
      </w:tr>
    </w:tbl>
    <w:p w:rsidR="00215961" w:rsidRDefault="00215961">
      <w:pPr>
        <w:rPr>
          <w:sz w:val="2"/>
          <w:szCs w:val="2"/>
        </w:rPr>
        <w:sectPr w:rsidR="00215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7613"/>
        <w:gridCol w:w="1258"/>
      </w:tblGrid>
      <w:tr w:rsidR="0021596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lastRenderedPageBreak/>
              <w:t>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стоматолога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140,00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функциональной диагностики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141,00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фтизиатра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157,00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инфекциониста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132,00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оториноларинголога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132,00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хирурга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132,00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невролога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149,00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 педиатра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164,00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Прием врача психиатра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175,00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Наркологические освидетельствования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Наркологическое освидетельствование (ИХА 7 мультифактор)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733,71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Наркологическое освидетельствование (ИХА 3 мультифактор)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494,00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Наркологическое освидетельствование (ИХА морфин, марихуана)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292,00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 xml:space="preserve">Диагностика (ВИЧ </w:t>
            </w:r>
            <w:r>
              <w:rPr>
                <w:rStyle w:val="2Calibri5pt"/>
              </w:rPr>
              <w:t>'Л,</w:t>
            </w:r>
            <w:r>
              <w:rPr>
                <w:rStyle w:val="2Calibri85pt"/>
              </w:rPr>
              <w:t xml:space="preserve"> сифилис)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after="60" w:line="160" w:lineRule="exact"/>
              <w:ind w:left="220"/>
            </w:pPr>
            <w:r>
              <w:rPr>
                <w:rStyle w:val="2Calibri8pt"/>
              </w:rPr>
              <w:t xml:space="preserve">Определение антител классов </w:t>
            </w:r>
            <w:r>
              <w:rPr>
                <w:rStyle w:val="2Calibri8pt"/>
                <w:lang w:val="en-US" w:eastAsia="en-US" w:bidi="en-US"/>
              </w:rPr>
              <w:t>M</w:t>
            </w:r>
            <w:r w:rsidRPr="008D7012">
              <w:rPr>
                <w:rStyle w:val="2Calibri8pt"/>
                <w:lang w:eastAsia="en-US" w:bidi="en-US"/>
              </w:rPr>
              <w:t>,</w:t>
            </w:r>
            <w:r>
              <w:rPr>
                <w:rStyle w:val="2Calibri8pt"/>
                <w:lang w:val="en-US" w:eastAsia="en-US" w:bidi="en-US"/>
              </w:rPr>
              <w:t>G</w:t>
            </w:r>
            <w:r w:rsidRPr="008D7012">
              <w:rPr>
                <w:rStyle w:val="2Calibri8pt"/>
                <w:lang w:eastAsia="en-US" w:bidi="en-US"/>
              </w:rPr>
              <w:t>(</w:t>
            </w:r>
            <w:r>
              <w:rPr>
                <w:rStyle w:val="2Calibri8pt"/>
                <w:lang w:val="en-US" w:eastAsia="en-US" w:bidi="en-US"/>
              </w:rPr>
              <w:t>lgM</w:t>
            </w:r>
            <w:r w:rsidRPr="008D7012">
              <w:rPr>
                <w:rStyle w:val="2Calibri8pt"/>
                <w:lang w:eastAsia="en-US" w:bidi="en-US"/>
              </w:rPr>
              <w:t xml:space="preserve">, </w:t>
            </w:r>
            <w:r>
              <w:rPr>
                <w:rStyle w:val="2Calibri8pt"/>
                <w:lang w:val="en-US" w:eastAsia="en-US" w:bidi="en-US"/>
              </w:rPr>
              <w:t>IgG</w:t>
            </w:r>
            <w:r w:rsidRPr="008D7012">
              <w:rPr>
                <w:rStyle w:val="2Calibri8pt"/>
                <w:lang w:eastAsia="en-US" w:bidi="en-US"/>
              </w:rPr>
              <w:t xml:space="preserve">) </w:t>
            </w:r>
            <w:r>
              <w:rPr>
                <w:rStyle w:val="2Calibri8pt"/>
              </w:rPr>
              <w:t>к вирусу иммунодефицита человека ВИЧ-1,ВИЧ-2</w:t>
            </w:r>
          </w:p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before="60" w:line="160" w:lineRule="exact"/>
              <w:jc w:val="center"/>
            </w:pPr>
            <w:r>
              <w:rPr>
                <w:rStyle w:val="2Calibri8pt"/>
              </w:rPr>
              <w:t>в крови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583,00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after="60" w:line="160" w:lineRule="exact"/>
              <w:jc w:val="center"/>
            </w:pPr>
            <w:r>
              <w:rPr>
                <w:rStyle w:val="2Calibri8pt"/>
              </w:rPr>
              <w:t>ИФА на сифилис (Определение антител в иммуноферментном исследовании (иФА) в</w:t>
            </w:r>
          </w:p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before="60" w:line="160" w:lineRule="exact"/>
              <w:jc w:val="center"/>
            </w:pPr>
            <w:r>
              <w:rPr>
                <w:rStyle w:val="2Calibri8pt"/>
              </w:rPr>
              <w:t>сыворотке крови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225,00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Проба Манту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216" w:lineRule="exact"/>
              <w:jc w:val="center"/>
            </w:pPr>
            <w:r>
              <w:rPr>
                <w:rStyle w:val="2Calibri8pt"/>
              </w:rPr>
              <w:t>Очаговая проба с туберкулином (проба Манту) для детей младше 8 лет, проба с аллергеном туберкулезным рекомбинантным в стандартном разведении для детей старше 8 лет.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136,00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Лабораторные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Забор крови на исследовании (из вены)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45,00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Клинический анализ крови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138,00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Биохимический скрининг (содержание в сыворотке крови глюкозы, холестерина)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138,00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Клинический анализ мочи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108,00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Эл. Кардиологические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Эл. Кардиологические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173,00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Флюорографические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Флюорография легких в 2 -х проекциях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240,00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Флюорография 1 зуба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144,00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Рентгенологические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Рентгенография легких в 2-х проекциях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305,00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УЗИ исследования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215961">
            <w:pPr>
              <w:framePr w:w="9605" w:h="10301" w:wrap="none" w:vAnchor="page" w:hAnchor="page" w:x="1355" w:y="489"/>
              <w:rPr>
                <w:sz w:val="10"/>
                <w:szCs w:val="10"/>
              </w:rPr>
            </w:pP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after="60" w:line="160" w:lineRule="exact"/>
              <w:jc w:val="center"/>
            </w:pPr>
            <w:r>
              <w:rPr>
                <w:rStyle w:val="2Calibri8pt"/>
              </w:rPr>
              <w:t>УЗИ органов брюшной полости</w:t>
            </w:r>
          </w:p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before="60" w:line="160" w:lineRule="exact"/>
              <w:jc w:val="center"/>
            </w:pPr>
            <w:r>
              <w:rPr>
                <w:rStyle w:val="2Calibri8pt"/>
              </w:rPr>
              <w:t>(печень, желчный пузырь, поджелудочная железа, селезенка)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569,00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2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УЗИ щитовидной железы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300,00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УЗИ малого таза ( при беременности)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434,00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4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УЗИ малого таза ( при гинекологических заболеваниях)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367,00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5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УЗИ молочных желез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367,00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after="60" w:line="160" w:lineRule="exact"/>
              <w:jc w:val="center"/>
            </w:pPr>
            <w:r>
              <w:rPr>
                <w:rStyle w:val="2Calibri8pt"/>
              </w:rPr>
              <w:t>Комплексное УЗИ</w:t>
            </w:r>
          </w:p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before="60" w:line="160" w:lineRule="exact"/>
              <w:jc w:val="center"/>
            </w:pPr>
            <w:r>
              <w:rPr>
                <w:rStyle w:val="2Calibri8pt"/>
              </w:rPr>
              <w:t>( почки, надпочечники, мочевой пузырь, предстательная железа)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636,00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7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УЗИ забрюшинных л/ узлов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300,00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8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УЗИ л/узлов поверхностной локализации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605" w:h="10301" w:wrap="none" w:vAnchor="page" w:hAnchor="page" w:x="1355" w:y="489"/>
              <w:shd w:val="clear" w:color="auto" w:fill="auto"/>
              <w:spacing w:line="160" w:lineRule="exact"/>
              <w:jc w:val="center"/>
            </w:pPr>
            <w:r>
              <w:rPr>
                <w:rStyle w:val="2Calibri8pt"/>
              </w:rPr>
              <w:t>300,00</w:t>
            </w:r>
          </w:p>
        </w:tc>
      </w:tr>
    </w:tbl>
    <w:p w:rsidR="00215961" w:rsidRDefault="00215961">
      <w:pPr>
        <w:rPr>
          <w:sz w:val="2"/>
          <w:szCs w:val="2"/>
        </w:rPr>
        <w:sectPr w:rsidR="002159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5961" w:rsidRDefault="008D7012">
      <w:pPr>
        <w:pStyle w:val="10"/>
        <w:framePr w:w="9586" w:h="1590" w:hRule="exact" w:wrap="none" w:vAnchor="page" w:hAnchor="page" w:x="1336" w:y="3065"/>
        <w:shd w:val="clear" w:color="auto" w:fill="auto"/>
        <w:spacing w:line="509" w:lineRule="exact"/>
      </w:pPr>
      <w:bookmarkStart w:id="1" w:name="bookmark1"/>
      <w:r>
        <w:lastRenderedPageBreak/>
        <w:t>ПРЕЙСКУРАНТ ЦЕН</w:t>
      </w:r>
      <w:bookmarkEnd w:id="1"/>
    </w:p>
    <w:p w:rsidR="00215961" w:rsidRDefault="008D7012">
      <w:pPr>
        <w:pStyle w:val="10"/>
        <w:framePr w:w="9586" w:h="1590" w:hRule="exact" w:wrap="none" w:vAnchor="page" w:hAnchor="page" w:x="1336" w:y="3065"/>
        <w:shd w:val="clear" w:color="auto" w:fill="auto"/>
        <w:spacing w:line="509" w:lineRule="exact"/>
      </w:pPr>
      <w:bookmarkStart w:id="2" w:name="bookmark2"/>
      <w:r>
        <w:t>на оказания платных медицинских услуг медицинского учреждения</w:t>
      </w:r>
      <w:r>
        <w:br/>
        <w:t>ОГБУЗ «Хиславичская ЦРБ»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7627"/>
        <w:gridCol w:w="1243"/>
      </w:tblGrid>
      <w:tr w:rsidR="00215961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after="60" w:line="170" w:lineRule="exact"/>
              <w:jc w:val="center"/>
            </w:pPr>
            <w:r>
              <w:rPr>
                <w:rStyle w:val="2Calibri85pt"/>
              </w:rPr>
              <w:t>Код</w:t>
            </w:r>
          </w:p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before="60" w:line="170" w:lineRule="exact"/>
            </w:pPr>
            <w:r>
              <w:rPr>
                <w:rStyle w:val="2Calibri85pt"/>
              </w:rPr>
              <w:t>услуги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Наименование услуг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after="60" w:line="170" w:lineRule="exact"/>
              <w:ind w:left="220"/>
            </w:pPr>
            <w:r>
              <w:rPr>
                <w:rStyle w:val="2Calibri85pt"/>
              </w:rPr>
              <w:t>Стоимость</w:t>
            </w:r>
          </w:p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before="60" w:line="170" w:lineRule="exact"/>
              <w:jc w:val="center"/>
            </w:pPr>
            <w:r>
              <w:rPr>
                <w:rStyle w:val="2Calibri85pt"/>
              </w:rPr>
              <w:t>услуги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Медицинская комиссия на разрешение оружия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980,00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216" w:lineRule="exact"/>
              <w:jc w:val="center"/>
            </w:pPr>
            <w:r>
              <w:rPr>
                <w:rStyle w:val="2Calibri85pt"/>
              </w:rPr>
              <w:t>Медицинская комиссия на работы в военизированной охране, службах спец, связи, аппарате инкассации, банковских структурах, других ведомствах и службах, которым разрешено ношение оружия и его применение: (мужчины)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1300,00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216" w:lineRule="exact"/>
              <w:jc w:val="center"/>
            </w:pPr>
            <w:r>
              <w:rPr>
                <w:rStyle w:val="2Calibri85pt"/>
              </w:rPr>
              <w:t>Медицинская комиссия на работы в военизированной охране, службах спец, связи, аппарате инкассации, банковских структурах, других ведомствах и службах, которым разрешено ношение оружия и его применение: (женщины)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1420,00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ind w:left="160"/>
            </w:pPr>
            <w:r>
              <w:rPr>
                <w:rStyle w:val="2Calibri85pt"/>
              </w:rPr>
              <w:t>Медицинская комиссия по управлению наземными транспортными средствами (мужчины)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1100,00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ind w:left="160"/>
            </w:pPr>
            <w:r>
              <w:rPr>
                <w:rStyle w:val="2Calibri85pt"/>
              </w:rPr>
              <w:t>Медицинская комиссия по управлению наземными транспортными средствами (женщины)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1200,00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216" w:lineRule="exact"/>
              <w:jc w:val="center"/>
            </w:pPr>
            <w:r>
              <w:rPr>
                <w:rStyle w:val="2Calibri85pt"/>
              </w:rPr>
              <w:t>Медицинская комиссия для работы с использованием сведений составляющих государственную тайну (мужчины)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1007,00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221" w:lineRule="exact"/>
              <w:jc w:val="center"/>
            </w:pPr>
            <w:r>
              <w:rPr>
                <w:rStyle w:val="2Calibri85pt"/>
              </w:rPr>
              <w:t>Медицинская комиссия для работы с использованием сведений составляющих государственную тайну (женщины)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1117,00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after="60" w:line="170" w:lineRule="exact"/>
              <w:jc w:val="center"/>
            </w:pPr>
            <w:r>
              <w:rPr>
                <w:rStyle w:val="2Calibri85pt"/>
              </w:rPr>
              <w:t>Медицинская комиссия для поступления на государственную и муниципальную службу</w:t>
            </w:r>
          </w:p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before="60" w:line="170" w:lineRule="exact"/>
              <w:jc w:val="center"/>
            </w:pPr>
            <w:r>
              <w:rPr>
                <w:rStyle w:val="2Calibri85pt"/>
              </w:rPr>
              <w:t>(мужчины)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1100,00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after="60" w:line="170" w:lineRule="exact"/>
              <w:jc w:val="center"/>
            </w:pPr>
            <w:r>
              <w:rPr>
                <w:rStyle w:val="2Calibri85pt"/>
              </w:rPr>
              <w:t>Медицинская комиссия для поступления на государственную и муниципальную службу</w:t>
            </w:r>
          </w:p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before="60" w:line="170" w:lineRule="exact"/>
              <w:jc w:val="center"/>
            </w:pPr>
            <w:r>
              <w:rPr>
                <w:rStyle w:val="2Calibri85pt"/>
              </w:rPr>
              <w:t>(женщины)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1205,00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after="60" w:line="170" w:lineRule="exact"/>
              <w:ind w:left="160"/>
            </w:pPr>
            <w:r>
              <w:rPr>
                <w:rStyle w:val="2Calibri85pt"/>
              </w:rPr>
              <w:t xml:space="preserve">Медицинская комиссия Согласно приказа МЗСР РФ </w:t>
            </w:r>
            <w:r>
              <w:rPr>
                <w:rStyle w:val="2Calibri85pt"/>
                <w:lang w:val="en-US" w:eastAsia="en-US" w:bidi="en-US"/>
              </w:rPr>
              <w:t>N</w:t>
            </w:r>
            <w:r w:rsidRPr="008D7012">
              <w:rPr>
                <w:rStyle w:val="2Calibri85pt"/>
                <w:lang w:eastAsia="en-US" w:bidi="en-US"/>
              </w:rPr>
              <w:t xml:space="preserve">° </w:t>
            </w:r>
            <w:r>
              <w:rPr>
                <w:rStyle w:val="2Calibri85pt"/>
              </w:rPr>
              <w:t xml:space="preserve">302н от 12.04.2011г. (приложение </w:t>
            </w:r>
            <w:r>
              <w:rPr>
                <w:rStyle w:val="2Calibri85pt"/>
                <w:lang w:val="en-US" w:eastAsia="en-US" w:bidi="en-US"/>
              </w:rPr>
              <w:t>N</w:t>
            </w:r>
            <w:r w:rsidRPr="008D7012">
              <w:rPr>
                <w:rStyle w:val="2Calibri85pt"/>
                <w:lang w:eastAsia="en-US" w:bidi="en-US"/>
              </w:rPr>
              <w:t>22</w:t>
            </w:r>
          </w:p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before="60" w:line="170" w:lineRule="exact"/>
              <w:jc w:val="center"/>
            </w:pPr>
            <w:r>
              <w:rPr>
                <w:rStyle w:val="2Calibri85pt"/>
              </w:rPr>
              <w:t>п.п. 13-23,26 (мужчины)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980,00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after="60" w:line="170" w:lineRule="exact"/>
              <w:ind w:left="160"/>
            </w:pPr>
            <w:r>
              <w:rPr>
                <w:rStyle w:val="2Calibri85pt"/>
              </w:rPr>
              <w:t>Медицинская комиссия Согласно приказа МЗСР РФ № 302н от 12.04.2011г. (приложение №2</w:t>
            </w:r>
          </w:p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before="60" w:line="170" w:lineRule="exact"/>
              <w:jc w:val="center"/>
            </w:pPr>
            <w:r>
              <w:rPr>
                <w:rStyle w:val="2Calibri85pt"/>
              </w:rPr>
              <w:t>п.п. 13-23,26 (женщины)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1090,00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after="60" w:line="170" w:lineRule="exact"/>
              <w:ind w:left="160"/>
            </w:pPr>
            <w:r>
              <w:rPr>
                <w:rStyle w:val="2Calibri85pt"/>
              </w:rPr>
              <w:t xml:space="preserve">Медицинская комиссия Согласно приказа МЗСР РФ № 302н от 12.04.2011г. (приложение </w:t>
            </w:r>
            <w:r>
              <w:rPr>
                <w:rStyle w:val="2Calibri85pt"/>
                <w:lang w:val="en-US" w:eastAsia="en-US" w:bidi="en-US"/>
              </w:rPr>
              <w:t>N</w:t>
            </w:r>
            <w:r w:rsidRPr="008D7012">
              <w:rPr>
                <w:rStyle w:val="2Calibri85pt"/>
                <w:lang w:eastAsia="en-US" w:bidi="en-US"/>
              </w:rPr>
              <w:t>22</w:t>
            </w:r>
          </w:p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before="60" w:line="170" w:lineRule="exact"/>
              <w:jc w:val="center"/>
            </w:pPr>
            <w:r>
              <w:rPr>
                <w:rStyle w:val="2Calibri85pt"/>
              </w:rPr>
              <w:t>п.п. 1-12,24,25,27 (мужчины)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1130,00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after="60" w:line="170" w:lineRule="exact"/>
              <w:ind w:left="160"/>
            </w:pPr>
            <w:r>
              <w:rPr>
                <w:rStyle w:val="2Calibri85pt"/>
              </w:rPr>
              <w:t xml:space="preserve">Медицинская комиссия Согласно приказа МЗСР РФ № 302н от 12.04.2011г. (приложение </w:t>
            </w:r>
            <w:r>
              <w:rPr>
                <w:rStyle w:val="2Calibri85pt"/>
                <w:lang w:val="en-US" w:eastAsia="en-US" w:bidi="en-US"/>
              </w:rPr>
              <w:t>N</w:t>
            </w:r>
            <w:r w:rsidRPr="008D7012">
              <w:rPr>
                <w:rStyle w:val="2Calibri85pt"/>
                <w:lang w:eastAsia="en-US" w:bidi="en-US"/>
              </w:rPr>
              <w:t>22</w:t>
            </w:r>
          </w:p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before="60" w:line="170" w:lineRule="exact"/>
              <w:jc w:val="center"/>
            </w:pPr>
            <w:r>
              <w:rPr>
                <w:rStyle w:val="2Calibri85pt"/>
              </w:rPr>
              <w:t>п.п. 1-12,24,25,27 (женщины)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1240,00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Медицинские осмотры предрейсовые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68,00</w:t>
            </w:r>
          </w:p>
        </w:tc>
      </w:tr>
      <w:tr w:rsidR="0021596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  <w:jc w:val="center"/>
            </w:pPr>
            <w:r>
              <w:rPr>
                <w:rStyle w:val="2Calibri85pt"/>
              </w:rPr>
              <w:t>Медицинские осмотры послерейсовые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61" w:rsidRDefault="008D7012">
            <w:pPr>
              <w:pStyle w:val="22"/>
              <w:framePr w:w="9586" w:h="7118" w:wrap="none" w:vAnchor="page" w:hAnchor="page" w:x="1336" w:y="4816"/>
              <w:shd w:val="clear" w:color="auto" w:fill="auto"/>
              <w:spacing w:line="170" w:lineRule="exact"/>
            </w:pPr>
            <w:r>
              <w:rPr>
                <w:rStyle w:val="2Calibri85pt"/>
              </w:rPr>
              <w:t>68,00</w:t>
            </w:r>
          </w:p>
        </w:tc>
      </w:tr>
    </w:tbl>
    <w:p w:rsidR="00215961" w:rsidRDefault="00215961">
      <w:pPr>
        <w:rPr>
          <w:sz w:val="2"/>
          <w:szCs w:val="2"/>
        </w:rPr>
      </w:pPr>
    </w:p>
    <w:sectPr w:rsidR="00215961" w:rsidSect="002159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37" w:rsidRDefault="00CE5E37" w:rsidP="00215961">
      <w:r>
        <w:separator/>
      </w:r>
    </w:p>
  </w:endnote>
  <w:endnote w:type="continuationSeparator" w:id="0">
    <w:p w:rsidR="00CE5E37" w:rsidRDefault="00CE5E37" w:rsidP="0021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37" w:rsidRDefault="00CE5E37"/>
  </w:footnote>
  <w:footnote w:type="continuationSeparator" w:id="0">
    <w:p w:rsidR="00CE5E37" w:rsidRDefault="00CE5E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5961"/>
    <w:rsid w:val="00215961"/>
    <w:rsid w:val="008D7012"/>
    <w:rsid w:val="00A8471F"/>
    <w:rsid w:val="00C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9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96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159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_"/>
    <w:basedOn w:val="a0"/>
    <w:link w:val="a7"/>
    <w:rsid w:val="0021596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Подпись к картинке (2)_"/>
    <w:basedOn w:val="a0"/>
    <w:link w:val="20"/>
    <w:rsid w:val="002159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159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15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8pt">
    <w:name w:val="Основной текст (2) + Calibri;8 pt"/>
    <w:basedOn w:val="21"/>
    <w:rsid w:val="00215961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libri85pt">
    <w:name w:val="Основной текст (2) + Calibri;8;5 pt;Полужирный"/>
    <w:basedOn w:val="21"/>
    <w:rsid w:val="00215961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libri65pt0pt">
    <w:name w:val="Основной текст (2) + Calibri;6;5 pt;Интервал 0 pt"/>
    <w:basedOn w:val="21"/>
    <w:rsid w:val="00215961"/>
    <w:rPr>
      <w:rFonts w:ascii="Calibri" w:eastAsia="Calibri" w:hAnsi="Calibri" w:cs="Calibri"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2ArialUnicodeMS">
    <w:name w:val="Основной текст (2) + Arial Unicode MS;Курсив"/>
    <w:basedOn w:val="21"/>
    <w:rsid w:val="0021596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libri105pt">
    <w:name w:val="Основной текст (2) + Calibri;10;5 pt"/>
    <w:basedOn w:val="21"/>
    <w:rsid w:val="00215961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21596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Calibri5pt">
    <w:name w:val="Основной текст (2) + Calibri;5 pt;Курсив"/>
    <w:basedOn w:val="21"/>
    <w:rsid w:val="00215961"/>
    <w:rPr>
      <w:rFonts w:ascii="Calibri" w:eastAsia="Calibri" w:hAnsi="Calibri" w:cs="Calibri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a5">
    <w:name w:val="Колонтитул"/>
    <w:basedOn w:val="a"/>
    <w:link w:val="a4"/>
    <w:rsid w:val="00215961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a7">
    <w:name w:val="Подпись к картинке"/>
    <w:basedOn w:val="a"/>
    <w:link w:val="a6"/>
    <w:rsid w:val="0021596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0">
    <w:name w:val="Подпись к картинке (2)"/>
    <w:basedOn w:val="a"/>
    <w:link w:val="2"/>
    <w:rsid w:val="00215961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215961"/>
    <w:pPr>
      <w:shd w:val="clear" w:color="auto" w:fill="FFFFFF"/>
      <w:spacing w:line="499" w:lineRule="exact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Основной текст (2)"/>
    <w:basedOn w:val="a"/>
    <w:link w:val="21"/>
    <w:rsid w:val="002159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21596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DmitryB</dc:creator>
  <cp:lastModifiedBy>DmitryB</cp:lastModifiedBy>
  <cp:revision>2</cp:revision>
  <dcterms:created xsi:type="dcterms:W3CDTF">2017-05-15T12:15:00Z</dcterms:created>
  <dcterms:modified xsi:type="dcterms:W3CDTF">2017-05-15T12:30:00Z</dcterms:modified>
</cp:coreProperties>
</file>